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E81" w:rsidRDefault="004F72AF">
      <w:pPr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  <w:t>Exploring the Crossroads Between Technology and Art - Friendship or Collision?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  <w:lang w:val="en-US"/>
        </w:rPr>
      </w:pP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Il cinema tra arte e tecnologia, una tavola rotonda che intende valutare il rapporto che hanno le due facce del cinema contemporaneo tra armonioso intrecciarsi e collisione totale.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Siamo in un'epoca in cui la tecnologia sta guidando l'arte del cinema, ma può il cinema essere basato solo sulle innovazioni tecnologiche a discapito del racconto e dell'aspetto artistico?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L'unico futuro possibile per la settima arte è </w:t>
      </w:r>
      <w:r w:rsidR="003136FE">
        <w:rPr>
          <w:rFonts w:ascii="Calibri" w:hAnsi="Calibri" w:cs="Calibri"/>
          <w:bCs/>
          <w:color w:val="222222"/>
          <w:shd w:val="clear" w:color="auto" w:fill="FFFFFF"/>
        </w:rPr>
        <w:t>l'</w:t>
      </w:r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intreccio strettissimo tra arte e tecnologia</w:t>
      </w:r>
      <w:r w:rsidR="003136FE">
        <w:rPr>
          <w:rFonts w:ascii="Calibri" w:hAnsi="Calibri" w:cs="Calibri"/>
          <w:bCs/>
          <w:color w:val="222222"/>
          <w:shd w:val="clear" w:color="auto" w:fill="FFFFFF"/>
        </w:rPr>
        <w:t>, i,prescindibili</w:t>
      </w:r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l'una dall'altra.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Non ha senso un cinema basato solo sulla tecnologia e, nello stesso tempo, ormai, non è immaginabile un contenuto artistico che non sia supportato da una adeguata tecnologia.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Arte e tecnologia sono interdipendenti tra loro, ma hanno una relazione fondamentale con la "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Quality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of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experience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>" e "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Quality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of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service", veri pilastri della fruizione cinematografica.</w:t>
      </w:r>
    </w:p>
    <w:p w:rsidR="004F72AF" w:rsidRPr="00687DBD" w:rsidRDefault="004F72AF" w:rsidP="00687DBD">
      <w:pPr>
        <w:jc w:val="both"/>
        <w:rPr>
          <w:rFonts w:ascii="Calibri" w:hAnsi="Calibri" w:cs="Calibri"/>
          <w:b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/>
          <w:bCs/>
          <w:color w:val="222222"/>
          <w:shd w:val="clear" w:color="auto" w:fill="FFFFFF"/>
        </w:rPr>
        <w:t>Relatori dell'incontro:</w:t>
      </w:r>
    </w:p>
    <w:p w:rsidR="004F72AF" w:rsidRPr="00687DBD" w:rsidRDefault="004F72AF" w:rsidP="00687DBD">
      <w:pPr>
        <w:jc w:val="both"/>
        <w:rPr>
          <w:rFonts w:ascii="Calibri" w:hAnsi="Calibri" w:cs="Calibri"/>
          <w:b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/>
          <w:bCs/>
          <w:color w:val="222222"/>
          <w:shd w:val="clear" w:color="auto" w:fill="FFFFFF"/>
        </w:rPr>
        <w:t>Angelo D'Alessio</w:t>
      </w:r>
      <w:r w:rsidR="00687DBD" w:rsidRPr="00687DBD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(ingegnere esperto delle tecniche digitali, rappresentante della SIMPTE)</w:t>
      </w:r>
    </w:p>
    <w:p w:rsidR="004F72AF" w:rsidRPr="00687DBD" w:rsidRDefault="004F72AF" w:rsidP="00687DBD">
      <w:pPr>
        <w:jc w:val="both"/>
        <w:rPr>
          <w:rFonts w:ascii="Calibri" w:hAnsi="Calibri" w:cs="Calibri"/>
          <w:b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/>
          <w:bCs/>
          <w:color w:val="222222"/>
          <w:shd w:val="clear" w:color="auto" w:fill="FFFFFF"/>
        </w:rPr>
        <w:t xml:space="preserve">Luigi </w:t>
      </w:r>
      <w:proofErr w:type="spellStart"/>
      <w:r w:rsidRPr="00687DBD">
        <w:rPr>
          <w:rFonts w:ascii="Calibri" w:hAnsi="Calibri" w:cs="Calibri"/>
          <w:b/>
          <w:bCs/>
          <w:color w:val="222222"/>
          <w:shd w:val="clear" w:color="auto" w:fill="FFFFFF"/>
        </w:rPr>
        <w:t>Cuciniello</w:t>
      </w:r>
      <w:proofErr w:type="spellEnd"/>
      <w:r w:rsidR="00687DBD" w:rsidRPr="00687DBD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(già presidente ANEC e docente di economia e gestione dello spettacolo a Udine e Gorizia)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un direttore della fotografia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un esperto di montaggio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un tecnico del suono</w:t>
      </w:r>
    </w:p>
    <w:p w:rsidR="004F72AF" w:rsidRPr="00687DBD" w:rsidRDefault="004F72AF">
      <w:pPr>
        <w:rPr>
          <w:rFonts w:ascii="Calibri" w:hAnsi="Calibri" w:cs="Calibri"/>
          <w:bCs/>
          <w:color w:val="222222"/>
          <w:shd w:val="clear" w:color="auto" w:fill="FFFFFF"/>
        </w:rPr>
      </w:pPr>
      <w:r w:rsidRPr="00687DBD">
        <w:rPr>
          <w:rFonts w:ascii="Calibri" w:hAnsi="Calibri" w:cs="Calibri"/>
          <w:bCs/>
          <w:color w:val="222222"/>
          <w:shd w:val="clear" w:color="auto" w:fill="FFFFFF"/>
        </w:rPr>
        <w:t>il presidente dell'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Agis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>/</w:t>
      </w:r>
      <w:proofErr w:type="spellStart"/>
      <w:r w:rsidRPr="00687DBD">
        <w:rPr>
          <w:rFonts w:ascii="Calibri" w:hAnsi="Calibri" w:cs="Calibri"/>
          <w:bCs/>
          <w:color w:val="222222"/>
          <w:shd w:val="clear" w:color="auto" w:fill="FFFFFF"/>
        </w:rPr>
        <w:t>Anec</w:t>
      </w:r>
      <w:proofErr w:type="spellEnd"/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Campania</w:t>
      </w:r>
    </w:p>
    <w:p w:rsidR="004F72AF" w:rsidRPr="00687DBD" w:rsidRDefault="004F72AF">
      <w:r w:rsidRPr="00687DBD">
        <w:rPr>
          <w:rFonts w:ascii="Calibri" w:hAnsi="Calibri" w:cs="Calibri"/>
          <w:bCs/>
          <w:color w:val="222222"/>
          <w:shd w:val="clear" w:color="auto" w:fill="FFFFFF"/>
        </w:rPr>
        <w:t>Ognuno effettuerà un intervento specificando gli aspetti di questo connubio nel suo settore</w:t>
      </w:r>
      <w:r w:rsidR="003136FE">
        <w:rPr>
          <w:rFonts w:ascii="Calibri" w:hAnsi="Calibri" w:cs="Calibri"/>
          <w:bCs/>
          <w:color w:val="222222"/>
          <w:shd w:val="clear" w:color="auto" w:fill="FFFFFF"/>
        </w:rPr>
        <w:t>.</w:t>
      </w:r>
      <w:r w:rsidRPr="00687DBD">
        <w:rPr>
          <w:rFonts w:ascii="Calibri" w:hAnsi="Calibri" w:cs="Calibri"/>
          <w:bCs/>
          <w:color w:val="222222"/>
          <w:shd w:val="clear" w:color="auto" w:fill="FFFFFF"/>
        </w:rPr>
        <w:t xml:space="preserve"> dalla fase produttiva alla fase di post produzione all</w:t>
      </w:r>
      <w:r w:rsidR="00687DBD" w:rsidRPr="00687DBD">
        <w:rPr>
          <w:rFonts w:ascii="Calibri" w:hAnsi="Calibri" w:cs="Calibri"/>
          <w:bCs/>
          <w:color w:val="222222"/>
          <w:shd w:val="clear" w:color="auto" w:fill="FFFFFF"/>
        </w:rPr>
        <w:t>a fruizione finale negli esercizi cinematografici.</w:t>
      </w:r>
    </w:p>
    <w:sectPr w:rsidR="004F72AF" w:rsidRPr="00687DBD" w:rsidSect="000F7E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F72AF"/>
    <w:rsid w:val="000B0E37"/>
    <w:rsid w:val="000F7E81"/>
    <w:rsid w:val="002026C9"/>
    <w:rsid w:val="003136FE"/>
    <w:rsid w:val="004F72AF"/>
    <w:rsid w:val="00687DBD"/>
    <w:rsid w:val="00FB3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7E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2018-09-06T21:10:00Z</dcterms:created>
  <dcterms:modified xsi:type="dcterms:W3CDTF">2018-09-07T17:32:00Z</dcterms:modified>
</cp:coreProperties>
</file>